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21" w:rsidRPr="005461E9" w:rsidRDefault="00E32270" w:rsidP="00E330CA">
      <w:pPr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JALGRATTURI K</w:t>
      </w:r>
      <w:r w:rsidR="005461E9"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  <w:r w:rsidR="002166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30CA" w:rsidRPr="00E330CA" w:rsidRDefault="00216633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Kool: Varbla Kool</w:t>
      </w:r>
      <w:r w:rsidR="00CD4882">
        <w:rPr>
          <w:rFonts w:ascii="Times New Roman" w:hAnsi="Times New Roman" w:cs="Times New Roman"/>
          <w:sz w:val="24"/>
          <w:szCs w:val="24"/>
        </w:rPr>
        <w:br/>
      </w:r>
      <w:r w:rsidR="00E330CA">
        <w:rPr>
          <w:rFonts w:ascii="Times New Roman" w:hAnsi="Times New Roman" w:cs="Times New Roman"/>
          <w:sz w:val="24"/>
          <w:szCs w:val="24"/>
        </w:rPr>
        <w:t xml:space="preserve">Õppeaasta: </w:t>
      </w:r>
      <w:r w:rsidR="00C50B2A">
        <w:rPr>
          <w:rFonts w:ascii="Times New Roman" w:hAnsi="Times New Roman" w:cs="Times New Roman"/>
          <w:sz w:val="24"/>
          <w:szCs w:val="24"/>
        </w:rPr>
        <w:t>…</w:t>
      </w:r>
      <w:r w:rsidR="002736A2">
        <w:rPr>
          <w:rFonts w:ascii="Times New Roman" w:hAnsi="Times New Roman" w:cs="Times New Roman"/>
          <w:sz w:val="24"/>
          <w:szCs w:val="24"/>
        </w:rPr>
        <w:t>2023/2024</w:t>
      </w:r>
      <w:bookmarkStart w:id="0" w:name="_GoBack"/>
      <w:bookmarkEnd w:id="0"/>
      <w:r w:rsidR="00C50B2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õ.a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1229"/>
        <w:gridCol w:w="4517"/>
        <w:gridCol w:w="2766"/>
        <w:gridCol w:w="981"/>
      </w:tblGrid>
      <w:tr w:rsidR="003014FA" w:rsidRPr="00E330CA" w:rsidTr="00E330CA">
        <w:tc>
          <w:tcPr>
            <w:tcW w:w="1083" w:type="dxa"/>
          </w:tcPr>
          <w:p w:rsid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  <w:p w:rsidR="003014FA" w:rsidRPr="00E330CA" w:rsidRDefault="00E3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/nädal</w:t>
            </w:r>
          </w:p>
        </w:tc>
        <w:tc>
          <w:tcPr>
            <w:tcW w:w="4602" w:type="dxa"/>
          </w:tcPr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Teema</w:t>
            </w:r>
          </w:p>
        </w:tc>
        <w:tc>
          <w:tcPr>
            <w:tcW w:w="2815" w:type="dxa"/>
          </w:tcPr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Märkused</w:t>
            </w:r>
          </w:p>
        </w:tc>
        <w:tc>
          <w:tcPr>
            <w:tcW w:w="993" w:type="dxa"/>
          </w:tcPr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 w:rsidR="00E330CA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tunde</w:t>
            </w:r>
          </w:p>
        </w:tc>
      </w:tr>
      <w:tr w:rsidR="003014FA" w:rsidRPr="00E330CA" w:rsidTr="00E330CA">
        <w:tc>
          <w:tcPr>
            <w:tcW w:w="1083" w:type="dxa"/>
          </w:tcPr>
          <w:p w:rsidR="003014FA" w:rsidRPr="00216633" w:rsidRDefault="00EC3F5D" w:rsidP="0021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Oktoober</w:t>
            </w:r>
          </w:p>
        </w:tc>
        <w:tc>
          <w:tcPr>
            <w:tcW w:w="4602" w:type="dxa"/>
          </w:tcPr>
          <w:p w:rsidR="003014FA" w:rsidRPr="00E330CA" w:rsidRDefault="003B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</w:t>
            </w:r>
            <w:r w:rsidR="002B07B9">
              <w:rPr>
                <w:rFonts w:ascii="Times New Roman" w:hAnsi="Times New Roman" w:cs="Times New Roman"/>
                <w:sz w:val="24"/>
                <w:szCs w:val="24"/>
              </w:rPr>
              <w:t>, sõidutee ületamine</w:t>
            </w:r>
            <w:r w:rsidR="009571EB">
              <w:rPr>
                <w:rFonts w:ascii="Times New Roman" w:hAnsi="Times New Roman" w:cs="Times New Roman"/>
                <w:sz w:val="24"/>
                <w:szCs w:val="24"/>
              </w:rPr>
              <w:t>, liiklusviisakus</w:t>
            </w:r>
            <w:r w:rsidR="00C50B2A">
              <w:rPr>
                <w:rFonts w:ascii="Times New Roman" w:hAnsi="Times New Roman" w:cs="Times New Roman"/>
                <w:sz w:val="24"/>
                <w:szCs w:val="24"/>
              </w:rPr>
              <w:t>. Kooliümbruse tundmine</w:t>
            </w:r>
          </w:p>
        </w:tc>
        <w:tc>
          <w:tcPr>
            <w:tcW w:w="2815" w:type="dxa"/>
          </w:tcPr>
          <w:p w:rsidR="003014FA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kampaania videod</w:t>
            </w:r>
          </w:p>
          <w:p w:rsidR="00C50B2A" w:rsidRDefault="00C5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Kooli ümbrusega tutvumine läbi jalgratturi pilgu</w:t>
            </w:r>
          </w:p>
          <w:p w:rsidR="00C50B2A" w:rsidRPr="00E330CA" w:rsidRDefault="00C5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Lapsevanemate kaasamine</w:t>
            </w:r>
          </w:p>
        </w:tc>
        <w:tc>
          <w:tcPr>
            <w:tcW w:w="993" w:type="dxa"/>
          </w:tcPr>
          <w:p w:rsidR="003014FA" w:rsidRPr="00E330CA" w:rsidRDefault="00EC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352E" w:rsidRPr="00E330CA" w:rsidTr="00E330CA">
        <w:tc>
          <w:tcPr>
            <w:tcW w:w="1083" w:type="dxa"/>
          </w:tcPr>
          <w:p w:rsidR="00AC352E" w:rsidRPr="00E330CA" w:rsidRDefault="00EC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4602" w:type="dxa"/>
          </w:tcPr>
          <w:p w:rsidR="00AC352E" w:rsidRPr="00E330CA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Tehniliselt korras </w:t>
            </w:r>
            <w:r w:rsidR="002B07B9">
              <w:rPr>
                <w:rFonts w:ascii="Times New Roman" w:hAnsi="Times New Roman" w:cs="Times New Roman"/>
                <w:sz w:val="24"/>
                <w:szCs w:val="24"/>
              </w:rPr>
              <w:t>jalgratas, kiiv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er, enda nähtavaks tegemine liikluses</w:t>
            </w:r>
          </w:p>
        </w:tc>
        <w:tc>
          <w:tcPr>
            <w:tcW w:w="2815" w:type="dxa"/>
          </w:tcPr>
          <w:p w:rsidR="00AC352E" w:rsidRPr="00E330CA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Minikiivri katse, kiiver, jalgratas (tehniliselt korras), vahendid enda nähtavaks tegemiseks</w:t>
            </w:r>
          </w:p>
        </w:tc>
        <w:tc>
          <w:tcPr>
            <w:tcW w:w="993" w:type="dxa"/>
          </w:tcPr>
          <w:p w:rsidR="00AC352E" w:rsidRPr="00E330CA" w:rsidRDefault="00EC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71EB" w:rsidRPr="00E330CA" w:rsidTr="00E330CA">
        <w:tc>
          <w:tcPr>
            <w:tcW w:w="1083" w:type="dxa"/>
          </w:tcPr>
          <w:p w:rsidR="009571EB" w:rsidRPr="00E330CA" w:rsidRDefault="0067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Dets </w:t>
            </w:r>
          </w:p>
        </w:tc>
        <w:tc>
          <w:tcPr>
            <w:tcW w:w="4602" w:type="dxa"/>
          </w:tcPr>
          <w:p w:rsidR="009571EB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Jalgratturi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märguanded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jalgratturi asukoht teel (grupis sõitmine)</w:t>
            </w:r>
          </w:p>
        </w:tc>
        <w:tc>
          <w:tcPr>
            <w:tcW w:w="2815" w:type="dxa"/>
          </w:tcPr>
          <w:p w:rsidR="009571EB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</w:p>
          <w:p w:rsidR="00C50B2A" w:rsidRDefault="00C5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Videod, pildid</w:t>
            </w:r>
          </w:p>
        </w:tc>
        <w:tc>
          <w:tcPr>
            <w:tcW w:w="993" w:type="dxa"/>
          </w:tcPr>
          <w:p w:rsidR="009571EB" w:rsidRPr="00E330CA" w:rsidRDefault="001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:rsidTr="00E330CA">
        <w:tc>
          <w:tcPr>
            <w:tcW w:w="1083" w:type="dxa"/>
          </w:tcPr>
          <w:p w:rsidR="003014FA" w:rsidRPr="00E330CA" w:rsidRDefault="0067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Dets </w:t>
            </w:r>
          </w:p>
        </w:tc>
        <w:tc>
          <w:tcPr>
            <w:tcW w:w="4602" w:type="dxa"/>
          </w:tcPr>
          <w:p w:rsidR="003014FA" w:rsidRPr="00E330CA" w:rsidRDefault="00922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Tee ületamine. 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>Vasak- ja tagasipööre. Rattaga ülekäigurajal sõidutee ületamine ning jalakäijatega arvestamine</w:t>
            </w:r>
          </w:p>
        </w:tc>
        <w:tc>
          <w:tcPr>
            <w:tcW w:w="2815" w:type="dxa"/>
          </w:tcPr>
          <w:p w:rsidR="003014FA" w:rsidRPr="00E330CA" w:rsidRDefault="0082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Pöörete läbimängimine</w:t>
            </w:r>
            <w:r w:rsidR="00C50B2A">
              <w:rPr>
                <w:rFonts w:ascii="Times New Roman" w:hAnsi="Times New Roman" w:cs="Times New Roman"/>
                <w:sz w:val="24"/>
                <w:szCs w:val="24"/>
              </w:rPr>
              <w:t xml:space="preserve"> klassis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50B2A">
              <w:rPr>
                <w:rFonts w:ascii="Times New Roman" w:hAnsi="Times New Roman" w:cs="Times New Roman"/>
                <w:sz w:val="24"/>
                <w:szCs w:val="24"/>
              </w:rPr>
              <w:t xml:space="preserve">lauamäng,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videod</w:t>
            </w:r>
          </w:p>
        </w:tc>
        <w:tc>
          <w:tcPr>
            <w:tcW w:w="993" w:type="dxa"/>
          </w:tcPr>
          <w:p w:rsidR="003014FA" w:rsidRPr="00E330CA" w:rsidRDefault="001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0B2A" w:rsidRPr="00E330CA" w:rsidTr="00E330CA">
        <w:tc>
          <w:tcPr>
            <w:tcW w:w="1083" w:type="dxa"/>
          </w:tcPr>
          <w:p w:rsidR="00C50B2A" w:rsidRDefault="0067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Jaan</w:t>
            </w:r>
          </w:p>
        </w:tc>
        <w:tc>
          <w:tcPr>
            <w:tcW w:w="4602" w:type="dxa"/>
          </w:tcPr>
          <w:p w:rsidR="00C50B2A" w:rsidRDefault="00C5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Helkur ja jalgratta tuled</w:t>
            </w:r>
          </w:p>
        </w:tc>
        <w:tc>
          <w:tcPr>
            <w:tcW w:w="2815" w:type="dxa"/>
          </w:tcPr>
          <w:p w:rsidR="00C50B2A" w:rsidRDefault="00C5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Õppefilmid, pimedas jalgratta nähtavus õues(saab hästi seostada halloweeniga). Politsei õppepäev.</w:t>
            </w:r>
          </w:p>
        </w:tc>
        <w:tc>
          <w:tcPr>
            <w:tcW w:w="993" w:type="dxa"/>
          </w:tcPr>
          <w:p w:rsidR="00C50B2A" w:rsidRDefault="00C5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14FA" w:rsidRPr="00E330CA" w:rsidTr="00E330CA">
        <w:tc>
          <w:tcPr>
            <w:tcW w:w="1083" w:type="dxa"/>
          </w:tcPr>
          <w:p w:rsidR="003014FA" w:rsidRPr="00E330CA" w:rsidRDefault="0067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Jaan </w:t>
            </w:r>
            <w:r w:rsidR="00C50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2" w:type="dxa"/>
          </w:tcPr>
          <w:p w:rsidR="003014FA" w:rsidRPr="00E330CA" w:rsidRDefault="0077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Samaliigiliste teede ristmik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(parema käe reegel)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, ringristmik</w:t>
            </w:r>
            <w:r w:rsidR="00A916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15" w:type="dxa"/>
          </w:tcPr>
          <w:p w:rsidR="003014FA" w:rsidRDefault="0082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Ristmiku läbimängimine</w:t>
            </w:r>
          </w:p>
          <w:p w:rsidR="00C50B2A" w:rsidRPr="00E330CA" w:rsidRDefault="00C5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lauamäng</w:t>
            </w:r>
          </w:p>
        </w:tc>
        <w:tc>
          <w:tcPr>
            <w:tcW w:w="993" w:type="dxa"/>
          </w:tcPr>
          <w:p w:rsidR="003014FA" w:rsidRPr="00E330CA" w:rsidRDefault="00EC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:rsidTr="00E330CA">
        <w:tc>
          <w:tcPr>
            <w:tcW w:w="1083" w:type="dxa"/>
          </w:tcPr>
          <w:p w:rsidR="003014FA" w:rsidRPr="00E330CA" w:rsidRDefault="0067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Veebr </w:t>
            </w:r>
          </w:p>
        </w:tc>
        <w:tc>
          <w:tcPr>
            <w:tcW w:w="4602" w:type="dxa"/>
          </w:tcPr>
          <w:p w:rsidR="0068618C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Sõidueesõigus. </w:t>
            </w:r>
          </w:p>
          <w:p w:rsidR="003014FA" w:rsidRPr="00E330CA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70086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eesõigusmärgid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hoiatusmärgid,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keelu- ja mõjualamärgid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3014FA" w:rsidRDefault="006A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352E" w:rsidRDefault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Tunne liiklusmärke, kaardimäng liiklusest, liiklusmärkide Alias</w:t>
            </w:r>
          </w:p>
          <w:p w:rsidR="00C50B2A" w:rsidRPr="00E330CA" w:rsidRDefault="00C5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Liiklusmärkide tegemine (seos kunsti ja tööõpetuse tunniga)</w:t>
            </w:r>
          </w:p>
        </w:tc>
        <w:tc>
          <w:tcPr>
            <w:tcW w:w="993" w:type="dxa"/>
          </w:tcPr>
          <w:p w:rsidR="003014FA" w:rsidRPr="00E330CA" w:rsidRDefault="00C5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52E" w:rsidRPr="00E330CA" w:rsidTr="00E330CA">
        <w:tc>
          <w:tcPr>
            <w:tcW w:w="1083" w:type="dxa"/>
          </w:tcPr>
          <w:p w:rsidR="00AC352E" w:rsidRPr="00E330CA" w:rsidRDefault="0067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Veebr </w:t>
            </w:r>
          </w:p>
        </w:tc>
        <w:tc>
          <w:tcPr>
            <w:tcW w:w="4602" w:type="dxa"/>
          </w:tcPr>
          <w:p w:rsidR="00AC352E" w:rsidRPr="00E330CA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89A" w:rsidRPr="00E330CA">
              <w:rPr>
                <w:rFonts w:ascii="Times New Roman" w:hAnsi="Times New Roman" w:cs="Times New Roman"/>
                <w:sz w:val="24"/>
                <w:szCs w:val="24"/>
              </w:rPr>
              <w:t>kohustusmärgid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osutusmärgid, juhatusmärgid,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teeninduskohamärgid, lisateatetahvlid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AC352E" w:rsidRPr="00AC352E" w:rsidRDefault="00AC352E" w:rsidP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Liiklusmärkide komplekt;</w:t>
            </w:r>
          </w:p>
          <w:p w:rsidR="00AC352E" w:rsidRDefault="00AC352E" w:rsidP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 xml:space="preserve">, kaardimäng </w:t>
            </w:r>
            <w:r w:rsidR="00397692">
              <w:rPr>
                <w:rFonts w:ascii="Times New Roman" w:hAnsi="Times New Roman" w:cs="Times New Roman"/>
                <w:sz w:val="24"/>
                <w:szCs w:val="24"/>
              </w:rPr>
              <w:t>„Roheline tuli“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, liiklusmärkide Alias</w:t>
            </w:r>
            <w:r w:rsidR="00C50B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0B2A" w:rsidRPr="00E330CA" w:rsidRDefault="00C50B2A" w:rsidP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aps </w:t>
            </w:r>
          </w:p>
        </w:tc>
        <w:tc>
          <w:tcPr>
            <w:tcW w:w="993" w:type="dxa"/>
          </w:tcPr>
          <w:p w:rsidR="00AC352E" w:rsidRPr="00E330CA" w:rsidRDefault="001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18C" w:rsidRPr="00E330CA" w:rsidTr="006711CC">
        <w:trPr>
          <w:trHeight w:val="385"/>
        </w:trPr>
        <w:tc>
          <w:tcPr>
            <w:tcW w:w="1083" w:type="dxa"/>
          </w:tcPr>
          <w:p w:rsidR="0068618C" w:rsidRPr="00E330CA" w:rsidRDefault="006711CC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Märts </w:t>
            </w:r>
          </w:p>
        </w:tc>
        <w:tc>
          <w:tcPr>
            <w:tcW w:w="4602" w:type="dxa"/>
          </w:tcPr>
          <w:p w:rsidR="0068618C" w:rsidRPr="00E330CA" w:rsidRDefault="0068618C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Foorid,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märguanded</w:t>
            </w:r>
          </w:p>
        </w:tc>
        <w:tc>
          <w:tcPr>
            <w:tcW w:w="2815" w:type="dxa"/>
          </w:tcPr>
          <w:p w:rsidR="0068618C" w:rsidRPr="00E330CA" w:rsidRDefault="00824FC5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Läbimängimine</w:t>
            </w:r>
          </w:p>
        </w:tc>
        <w:tc>
          <w:tcPr>
            <w:tcW w:w="993" w:type="dxa"/>
          </w:tcPr>
          <w:p w:rsidR="0068618C" w:rsidRPr="00E330CA" w:rsidRDefault="001530E6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18C" w:rsidRPr="00E330CA" w:rsidTr="00E4472F">
        <w:tc>
          <w:tcPr>
            <w:tcW w:w="1083" w:type="dxa"/>
          </w:tcPr>
          <w:p w:rsidR="0068618C" w:rsidRPr="00E330CA" w:rsidRDefault="006711CC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Märts  </w:t>
            </w:r>
          </w:p>
        </w:tc>
        <w:tc>
          <w:tcPr>
            <w:tcW w:w="4602" w:type="dxa"/>
          </w:tcPr>
          <w:p w:rsidR="0068618C" w:rsidRPr="00E330CA" w:rsidRDefault="00C6510B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Teekattemärgised, liiklusmärkide kordamine</w:t>
            </w:r>
          </w:p>
        </w:tc>
        <w:tc>
          <w:tcPr>
            <w:tcW w:w="2815" w:type="dxa"/>
          </w:tcPr>
          <w:p w:rsidR="0068618C" w:rsidRPr="00E330CA" w:rsidRDefault="00824FC5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Tunne liiklusmärke</w:t>
            </w:r>
          </w:p>
        </w:tc>
        <w:tc>
          <w:tcPr>
            <w:tcW w:w="993" w:type="dxa"/>
          </w:tcPr>
          <w:p w:rsidR="0068618C" w:rsidRPr="00E330CA" w:rsidRDefault="001530E6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89A" w:rsidRPr="00E330CA" w:rsidTr="0016586F">
        <w:tc>
          <w:tcPr>
            <w:tcW w:w="1083" w:type="dxa"/>
          </w:tcPr>
          <w:p w:rsidR="0021089A" w:rsidRPr="00E330CA" w:rsidRDefault="006711CC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Märts </w:t>
            </w:r>
            <w:r w:rsidR="00C50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2" w:type="dxa"/>
          </w:tcPr>
          <w:p w:rsidR="0021089A" w:rsidRPr="00E330CA" w:rsidRDefault="00C6510B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linnas, maanteel, kergliiklusteel - erisused</w:t>
            </w:r>
          </w:p>
        </w:tc>
        <w:tc>
          <w:tcPr>
            <w:tcW w:w="2815" w:type="dxa"/>
          </w:tcPr>
          <w:p w:rsidR="0021089A" w:rsidRDefault="00824FC5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Läbivalt arvestamine teiste liiklejatega</w:t>
            </w:r>
          </w:p>
          <w:p w:rsidR="00C50B2A" w:rsidRPr="00E330CA" w:rsidRDefault="00C50B2A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089A" w:rsidRPr="00E330CA" w:rsidRDefault="001530E6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89A" w:rsidRPr="00E330CA" w:rsidTr="0016586F">
        <w:tc>
          <w:tcPr>
            <w:tcW w:w="1083" w:type="dxa"/>
          </w:tcPr>
          <w:p w:rsidR="0021089A" w:rsidRPr="00E330CA" w:rsidRDefault="006711CC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 </w:t>
            </w:r>
            <w:r w:rsidR="001F4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2" w:type="dxa"/>
          </w:tcPr>
          <w:p w:rsidR="0021089A" w:rsidRDefault="00C6510B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Raudtee ohutus. Muud ohtlikud olukorrad liikluses jalgratturile</w:t>
            </w:r>
          </w:p>
        </w:tc>
        <w:tc>
          <w:tcPr>
            <w:tcW w:w="2815" w:type="dxa"/>
          </w:tcPr>
          <w:p w:rsidR="0021089A" w:rsidRPr="00E330CA" w:rsidRDefault="00824FC5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katsed</w:t>
            </w:r>
            <w:r w:rsidR="00C6510B">
              <w:rPr>
                <w:rFonts w:ascii="Times New Roman" w:hAnsi="Times New Roman" w:cs="Times New Roman"/>
                <w:sz w:val="24"/>
                <w:szCs w:val="24"/>
              </w:rPr>
              <w:t xml:space="preserve"> erinevate pinnaste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 (mänguautod)</w:t>
            </w:r>
          </w:p>
        </w:tc>
        <w:tc>
          <w:tcPr>
            <w:tcW w:w="993" w:type="dxa"/>
          </w:tcPr>
          <w:p w:rsidR="0021089A" w:rsidRPr="00E330CA" w:rsidRDefault="001530E6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C5C" w:rsidRPr="00E330CA" w:rsidTr="0016586F">
        <w:tc>
          <w:tcPr>
            <w:tcW w:w="1083" w:type="dxa"/>
          </w:tcPr>
          <w:p w:rsidR="00B17C5C" w:rsidRDefault="006711CC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 </w:t>
            </w:r>
            <w:r w:rsidR="001F4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2" w:type="dxa"/>
          </w:tcPr>
          <w:p w:rsidR="00B17C5C" w:rsidRDefault="00B17C5C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 andmine, jalgratta õnnetused</w:t>
            </w:r>
          </w:p>
        </w:tc>
        <w:tc>
          <w:tcPr>
            <w:tcW w:w="2815" w:type="dxa"/>
          </w:tcPr>
          <w:p w:rsidR="00B17C5C" w:rsidRDefault="00B17C5C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Esmaabitöötaja või perearst</w:t>
            </w:r>
          </w:p>
        </w:tc>
        <w:tc>
          <w:tcPr>
            <w:tcW w:w="993" w:type="dxa"/>
          </w:tcPr>
          <w:p w:rsidR="00B17C5C" w:rsidRDefault="00B17C5C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:rsidTr="00E330CA">
        <w:tc>
          <w:tcPr>
            <w:tcW w:w="1083" w:type="dxa"/>
          </w:tcPr>
          <w:p w:rsidR="00216633" w:rsidRPr="00E330CA" w:rsidRDefault="0067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 /mai</w:t>
            </w:r>
            <w:r w:rsidR="001F4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2" w:type="dxa"/>
          </w:tcPr>
          <w:p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Kiivrite kontroll, reguleerimine</w:t>
            </w:r>
          </w:p>
          <w:p w:rsidR="003014FA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</w:p>
        </w:tc>
        <w:tc>
          <w:tcPr>
            <w:tcW w:w="2815" w:type="dxa"/>
          </w:tcPr>
          <w:p w:rsidR="003014FA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Koonused, kriidid, muud vahendid</w:t>
            </w:r>
          </w:p>
        </w:tc>
        <w:tc>
          <w:tcPr>
            <w:tcW w:w="993" w:type="dxa"/>
          </w:tcPr>
          <w:p w:rsidR="003014FA" w:rsidRPr="00E330CA" w:rsidRDefault="001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50C3" w:rsidRPr="00E330CA" w:rsidTr="00E330CA">
        <w:tc>
          <w:tcPr>
            <w:tcW w:w="1083" w:type="dxa"/>
          </w:tcPr>
          <w:p w:rsidR="00216633" w:rsidRPr="00E330CA" w:rsidRDefault="001F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Mai </w:t>
            </w:r>
            <w:r w:rsidR="00C50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2" w:type="dxa"/>
          </w:tcPr>
          <w:p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</w:p>
        </w:tc>
        <w:tc>
          <w:tcPr>
            <w:tcW w:w="2815" w:type="dxa"/>
          </w:tcPr>
          <w:p w:rsidR="00A950C3" w:rsidRPr="00E330CA" w:rsidRDefault="0054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Ohutusvestid, kaasata lapsevanemaid</w:t>
            </w:r>
          </w:p>
        </w:tc>
        <w:tc>
          <w:tcPr>
            <w:tcW w:w="993" w:type="dxa"/>
          </w:tcPr>
          <w:p w:rsidR="00A950C3" w:rsidRPr="00E330CA" w:rsidRDefault="001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14FA" w:rsidRPr="00E330CA" w:rsidTr="00E330CA">
        <w:tc>
          <w:tcPr>
            <w:tcW w:w="1083" w:type="dxa"/>
          </w:tcPr>
          <w:p w:rsidR="003014FA" w:rsidRPr="00E330CA" w:rsidRDefault="0067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1F4F70">
              <w:rPr>
                <w:rFonts w:ascii="Times New Roman" w:hAnsi="Times New Roman" w:cs="Times New Roman"/>
                <w:sz w:val="24"/>
                <w:szCs w:val="24"/>
              </w:rPr>
              <w:t>uuni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02" w:type="dxa"/>
          </w:tcPr>
          <w:p w:rsidR="003014FA" w:rsidRPr="00E330CA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</w:t>
            </w:r>
            <w:r w:rsidR="00ED3E7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utus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</w:p>
        </w:tc>
        <w:tc>
          <w:tcPr>
            <w:tcW w:w="2815" w:type="dxa"/>
          </w:tcPr>
          <w:p w:rsidR="00C121B2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Teematestid, h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</w:p>
          <w:p w:rsidR="003014FA" w:rsidRPr="00E330CA" w:rsidRDefault="00C1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Internetipõhised mängud</w:t>
            </w:r>
            <w:r w:rsidR="0039769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</w:tcPr>
          <w:p w:rsidR="003014FA" w:rsidRPr="00E330CA" w:rsidRDefault="001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14FA" w:rsidRPr="00E330CA" w:rsidTr="00E330CA">
        <w:tc>
          <w:tcPr>
            <w:tcW w:w="1083" w:type="dxa"/>
          </w:tcPr>
          <w:p w:rsidR="003014FA" w:rsidRPr="00E330CA" w:rsidRDefault="001F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Juuni </w:t>
            </w:r>
          </w:p>
        </w:tc>
        <w:tc>
          <w:tcPr>
            <w:tcW w:w="4602" w:type="dxa"/>
          </w:tcPr>
          <w:p w:rsidR="003014FA" w:rsidRPr="00E330CA" w:rsidRDefault="00C0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Teooriaeksam.</w:t>
            </w:r>
            <w:r w:rsidR="0094716E" w:rsidRPr="00E330CA">
              <w:rPr>
                <w:rFonts w:ascii="Times New Roman" w:hAnsi="Times New Roman" w:cs="Times New Roman"/>
                <w:sz w:val="24"/>
                <w:szCs w:val="24"/>
              </w:rPr>
              <w:t>Sõidueksam</w:t>
            </w:r>
            <w:proofErr w:type="spellEnd"/>
            <w:r w:rsidR="0094716E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platsil</w:t>
            </w:r>
          </w:p>
        </w:tc>
        <w:tc>
          <w:tcPr>
            <w:tcW w:w="2815" w:type="dxa"/>
          </w:tcPr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14FA" w:rsidRPr="00E330CA" w:rsidRDefault="001F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716E" w:rsidRPr="00E330CA" w:rsidTr="00E330CA">
        <w:tc>
          <w:tcPr>
            <w:tcW w:w="1083" w:type="dxa"/>
          </w:tcPr>
          <w:p w:rsidR="0094716E" w:rsidRPr="00E330CA" w:rsidRDefault="001F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Juuni </w:t>
            </w:r>
          </w:p>
        </w:tc>
        <w:tc>
          <w:tcPr>
            <w:tcW w:w="4602" w:type="dxa"/>
          </w:tcPr>
          <w:p w:rsidR="0094716E" w:rsidRPr="00E330CA" w:rsidRDefault="0094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liikluses</w:t>
            </w:r>
            <w:r w:rsidR="00A950C3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või imiteeritud liiklusega väljakul</w:t>
            </w:r>
          </w:p>
        </w:tc>
        <w:tc>
          <w:tcPr>
            <w:tcW w:w="2815" w:type="dxa"/>
          </w:tcPr>
          <w:p w:rsidR="0094716E" w:rsidRPr="00E330CA" w:rsidRDefault="0094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716E" w:rsidRPr="00E330CA" w:rsidRDefault="001F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014FA" w:rsidRPr="00E330CA" w:rsidRDefault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3014FA" w:rsidRPr="00E330CA">
        <w:rPr>
          <w:rFonts w:ascii="Times New Roman" w:hAnsi="Times New Roman" w:cs="Times New Roman"/>
          <w:sz w:val="24"/>
          <w:szCs w:val="24"/>
        </w:rPr>
        <w:t>Koostas: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BD9">
        <w:rPr>
          <w:rFonts w:ascii="Times New Roman" w:hAnsi="Times New Roman" w:cs="Times New Roman"/>
          <w:sz w:val="24"/>
          <w:szCs w:val="24"/>
        </w:rPr>
        <w:t xml:space="preserve">Marge </w:t>
      </w:r>
      <w:proofErr w:type="spellStart"/>
      <w:r w:rsidR="00342BD9">
        <w:rPr>
          <w:rFonts w:ascii="Times New Roman" w:hAnsi="Times New Roman" w:cs="Times New Roman"/>
          <w:sz w:val="24"/>
          <w:szCs w:val="24"/>
        </w:rPr>
        <w:t>Eensalu</w:t>
      </w:r>
      <w:proofErr w:type="spellEnd"/>
      <w:r w:rsidR="00832F7B">
        <w:rPr>
          <w:rFonts w:ascii="Times New Roman" w:hAnsi="Times New Roman" w:cs="Times New Roman"/>
          <w:sz w:val="24"/>
          <w:szCs w:val="24"/>
        </w:rPr>
        <w:br/>
      </w:r>
    </w:p>
    <w:sectPr w:rsidR="003014FA" w:rsidRPr="00E330CA" w:rsidSect="005461E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70"/>
    <w:rsid w:val="000F2FC2"/>
    <w:rsid w:val="00101F6B"/>
    <w:rsid w:val="00137921"/>
    <w:rsid w:val="001530E6"/>
    <w:rsid w:val="001F4F70"/>
    <w:rsid w:val="0021089A"/>
    <w:rsid w:val="00216633"/>
    <w:rsid w:val="002736A2"/>
    <w:rsid w:val="002B07B9"/>
    <w:rsid w:val="003014FA"/>
    <w:rsid w:val="00342BD9"/>
    <w:rsid w:val="0037638D"/>
    <w:rsid w:val="00397692"/>
    <w:rsid w:val="003B1D87"/>
    <w:rsid w:val="005461E9"/>
    <w:rsid w:val="00607A9B"/>
    <w:rsid w:val="00612413"/>
    <w:rsid w:val="006711CC"/>
    <w:rsid w:val="0068618C"/>
    <w:rsid w:val="006A64AE"/>
    <w:rsid w:val="00770086"/>
    <w:rsid w:val="00824FC5"/>
    <w:rsid w:val="00832F7B"/>
    <w:rsid w:val="00847C2B"/>
    <w:rsid w:val="008A523A"/>
    <w:rsid w:val="00922F00"/>
    <w:rsid w:val="0094716E"/>
    <w:rsid w:val="009571EB"/>
    <w:rsid w:val="00A916BD"/>
    <w:rsid w:val="00A950C3"/>
    <w:rsid w:val="00AC352E"/>
    <w:rsid w:val="00B17C5C"/>
    <w:rsid w:val="00B7653C"/>
    <w:rsid w:val="00C046E6"/>
    <w:rsid w:val="00C121B2"/>
    <w:rsid w:val="00C50B2A"/>
    <w:rsid w:val="00C6510B"/>
    <w:rsid w:val="00CD4882"/>
    <w:rsid w:val="00E20A10"/>
    <w:rsid w:val="00E32270"/>
    <w:rsid w:val="00E330CA"/>
    <w:rsid w:val="00EC3F5D"/>
    <w:rsid w:val="00ED3E72"/>
    <w:rsid w:val="00F14C8F"/>
    <w:rsid w:val="00F46301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100D4"/>
  <w15:docId w15:val="{ADA329A6-3330-4DA7-9314-A640562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0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Windows User</cp:lastModifiedBy>
  <cp:revision>5</cp:revision>
  <dcterms:created xsi:type="dcterms:W3CDTF">2022-10-04T07:06:00Z</dcterms:created>
  <dcterms:modified xsi:type="dcterms:W3CDTF">2023-12-01T10:22:00Z</dcterms:modified>
</cp:coreProperties>
</file>